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1C1" w14:textId="146F7F1B" w:rsidR="0024556B" w:rsidRDefault="00ED07B4" w:rsidP="00B7013A">
      <w:pPr>
        <w:jc w:val="right"/>
        <w:rPr>
          <w:b/>
          <w:bCs/>
        </w:rPr>
      </w:pPr>
      <w:r w:rsidRPr="00C7683C">
        <w:rPr>
          <w:b/>
          <w:bCs/>
        </w:rPr>
        <w:t xml:space="preserve">Vennelyst </w:t>
      </w:r>
      <w:r w:rsidR="00A83807">
        <w:rPr>
          <w:b/>
          <w:bCs/>
        </w:rPr>
        <w:t>13</w:t>
      </w:r>
      <w:r w:rsidR="00E202C9">
        <w:rPr>
          <w:b/>
          <w:bCs/>
        </w:rPr>
        <w:t xml:space="preserve">/5 </w:t>
      </w:r>
      <w:r w:rsidR="006C13CF" w:rsidRPr="00C7683C">
        <w:rPr>
          <w:b/>
          <w:bCs/>
        </w:rPr>
        <w:t>2026</w:t>
      </w:r>
    </w:p>
    <w:p w14:paraId="3EB47849" w14:textId="4A44956E" w:rsidR="002F4FE0" w:rsidRDefault="006B1957">
      <w:pPr>
        <w:rPr>
          <w:b/>
          <w:bCs/>
        </w:rPr>
      </w:pPr>
      <w:r>
        <w:rPr>
          <w:b/>
          <w:bCs/>
        </w:rPr>
        <w:t>Status opdatering på separatkloakering Hirtshals 2026</w:t>
      </w:r>
    </w:p>
    <w:p w14:paraId="6EAD2C68" w14:textId="77777777" w:rsidR="004F75E3" w:rsidRDefault="004F75E3">
      <w:pPr>
        <w:rPr>
          <w:b/>
          <w:bCs/>
        </w:rPr>
      </w:pPr>
      <w:r>
        <w:rPr>
          <w:b/>
          <w:bCs/>
        </w:rPr>
        <w:t>Hovedledninger.</w:t>
      </w:r>
    </w:p>
    <w:p w14:paraId="620E54C5" w14:textId="571579FD" w:rsidR="002F4FE0" w:rsidRDefault="00A83807">
      <w:r>
        <w:t xml:space="preserve">Vi er nu gennem </w:t>
      </w:r>
      <w:r w:rsidR="00E202C9">
        <w:t>krydset Margrethevej/</w:t>
      </w:r>
      <w:r>
        <w:t>Peder Rimmensgade</w:t>
      </w:r>
      <w:r w:rsidR="00E202C9">
        <w:t xml:space="preserve"> med hovedledninger for kloak og vand</w:t>
      </w:r>
      <w:r w:rsidR="00971C1E">
        <w:t>, vi har</w:t>
      </w:r>
      <w:r>
        <w:t xml:space="preserve"> som før nævnt,</w:t>
      </w:r>
      <w:r w:rsidR="00971C1E">
        <w:t xml:space="preserve"> haft lidt udfordringer undervejs, men</w:t>
      </w:r>
      <w:r>
        <w:t xml:space="preserve"> det ser nu ud til</w:t>
      </w:r>
      <w:r w:rsidR="00971C1E">
        <w:t xml:space="preserve"> det kommer til at gå planmæssigt</w:t>
      </w:r>
      <w:r>
        <w:t>, Vi vil i løbet af Uge 21 åbne krydset, Peder Rimmensgade- Margrethevej samt Doggerbanke, således der er tilkørsel til LIDL og øvrige denne vej.</w:t>
      </w:r>
    </w:p>
    <w:p w14:paraId="0925A0D6" w14:textId="4AA2A90C" w:rsidR="00A83807" w:rsidRPr="007B0BFB" w:rsidRDefault="00A83807">
      <w:r>
        <w:t>Vi vil, medio uge 21 afspærre fra rundkørslen Jyllandsgade, op til Doggerbanke, da vi skal have udført en trafiksikring af spildevandsledning, før asfaltering.</w:t>
      </w:r>
    </w:p>
    <w:p w14:paraId="085F7376" w14:textId="77777777" w:rsidR="00971C1E" w:rsidRDefault="00A36FEC">
      <w:pPr>
        <w:rPr>
          <w:b/>
          <w:bCs/>
        </w:rPr>
      </w:pPr>
      <w:r w:rsidRPr="00A36FEC">
        <w:rPr>
          <w:b/>
          <w:bCs/>
        </w:rPr>
        <w:t>Skelbrønde</w:t>
      </w:r>
      <w:r w:rsidR="00EB38C7">
        <w:rPr>
          <w:b/>
          <w:bCs/>
        </w:rPr>
        <w:t>:</w:t>
      </w:r>
    </w:p>
    <w:p w14:paraId="656F7FC7" w14:textId="4C57D558" w:rsidR="002F4FE0" w:rsidRPr="007B0BFB" w:rsidRDefault="00A83807">
      <w:pPr>
        <w:rPr>
          <w:b/>
          <w:bCs/>
        </w:rPr>
      </w:pPr>
      <w:r>
        <w:t xml:space="preserve">Vi er nu i gang igen med </w:t>
      </w:r>
      <w:r w:rsidR="00971C1E">
        <w:t>etableringen af skelbrønde</w:t>
      </w:r>
      <w:r>
        <w:t xml:space="preserve"> og nye vandstik</w:t>
      </w:r>
      <w:r w:rsidR="00971C1E">
        <w:t xml:space="preserve"> på</w:t>
      </w:r>
      <w:r w:rsidR="00EB38C7">
        <w:t xml:space="preserve"> </w:t>
      </w:r>
      <w:r w:rsidR="00EB38C7" w:rsidRPr="00DD22AB">
        <w:rPr>
          <w:b/>
          <w:bCs/>
        </w:rPr>
        <w:t>Fynsgade</w:t>
      </w:r>
      <w:r w:rsidR="00EB38C7">
        <w:t xml:space="preserve"> </w:t>
      </w:r>
      <w:r w:rsidR="002F4FE0">
        <w:t>(</w:t>
      </w:r>
      <w:r w:rsidR="00DA2D63" w:rsidRPr="00DA2D63">
        <w:rPr>
          <w:b/>
          <w:bCs/>
        </w:rPr>
        <w:t>ØST</w:t>
      </w:r>
      <w:r w:rsidR="00DA2D63">
        <w:rPr>
          <w:b/>
          <w:bCs/>
        </w:rPr>
        <w:t xml:space="preserve"> </w:t>
      </w:r>
      <w:r w:rsidR="002F4FE0">
        <w:rPr>
          <w:b/>
          <w:bCs/>
        </w:rPr>
        <w:t>for Margrethevej)</w:t>
      </w:r>
      <w:r w:rsidR="002F4FE0" w:rsidRPr="00DA2D63">
        <w:t xml:space="preserve"> </w:t>
      </w:r>
      <w:r>
        <w:t>og dette forventes færdigt i løbet af 21.</w:t>
      </w:r>
    </w:p>
    <w:p w14:paraId="5537E123" w14:textId="1FB99B0D" w:rsidR="00B42D22" w:rsidRDefault="00A83807">
      <w:r>
        <w:rPr>
          <w:b/>
          <w:bCs/>
        </w:rPr>
        <w:t xml:space="preserve">Vand: </w:t>
      </w:r>
      <w:r w:rsidR="0047180C">
        <w:t>Som nævnt tidligere, havde vi uheld med maskinen der skulle udføre den styrede underboring</w:t>
      </w:r>
      <w:r w:rsidR="00971C1E">
        <w:t>, hvilket betød</w:t>
      </w:r>
      <w:r w:rsidR="007B0BFB">
        <w:t xml:space="preserve"> vi ikke kom igennem som planlagt,</w:t>
      </w:r>
      <w:r w:rsidR="0047180C">
        <w:t xml:space="preserve"> og endte med det først lykkedes søndag. </w:t>
      </w:r>
    </w:p>
    <w:p w14:paraId="30F819EB" w14:textId="276AE0F3" w:rsidR="0047180C" w:rsidRDefault="0047180C">
      <w:r w:rsidRPr="0047180C">
        <w:rPr>
          <w:b/>
          <w:bCs/>
        </w:rPr>
        <w:t>Medio uge 21,</w:t>
      </w:r>
      <w:r>
        <w:t xml:space="preserve"> skal vi have koblet den nye etape af vandledningen sammen med den eksisterende ledning der ligger på </w:t>
      </w:r>
      <w:r w:rsidRPr="0047180C">
        <w:rPr>
          <w:b/>
          <w:bCs/>
        </w:rPr>
        <w:t>Jørgen Fibigersgade (</w:t>
      </w:r>
      <w:r>
        <w:rPr>
          <w:b/>
          <w:bCs/>
        </w:rPr>
        <w:t>V</w:t>
      </w:r>
      <w:r w:rsidRPr="0047180C">
        <w:rPr>
          <w:b/>
          <w:bCs/>
        </w:rPr>
        <w:t>EST)</w:t>
      </w:r>
      <w:r>
        <w:rPr>
          <w:b/>
          <w:bCs/>
        </w:rPr>
        <w:t xml:space="preserve"> </w:t>
      </w:r>
      <w:r w:rsidRPr="0047180C">
        <w:t>hvilket betyder fortovet ved rundkørslen vil blive</w:t>
      </w:r>
      <w:r>
        <w:rPr>
          <w:b/>
          <w:bCs/>
        </w:rPr>
        <w:t xml:space="preserve"> </w:t>
      </w:r>
      <w:r w:rsidRPr="0047180C">
        <w:t>spærret så længe dette arbejde pågår</w:t>
      </w:r>
    </w:p>
    <w:p w14:paraId="29BA1684" w14:textId="3230B06D" w:rsidR="00001179" w:rsidRDefault="007B0BFB">
      <w:pPr>
        <w:rPr>
          <w:b/>
          <w:bCs/>
        </w:rPr>
      </w:pPr>
      <w:r>
        <w:rPr>
          <w:b/>
          <w:bCs/>
        </w:rPr>
        <w:t xml:space="preserve">Kristi Himmelfarts dag, og fredag den 15/5 </w:t>
      </w:r>
      <w:r w:rsidR="002F4FE0">
        <w:t>holder vi fri, men er der spørgsmål, eller andet, er i selvfølgelig altid velkommen til at kontakte undertegnede</w:t>
      </w:r>
      <w:r w:rsidR="00001179" w:rsidRPr="00001179">
        <w:rPr>
          <w:b/>
          <w:bCs/>
        </w:rPr>
        <w:t xml:space="preserve">                                                        </w:t>
      </w:r>
    </w:p>
    <w:p w14:paraId="7292DCB3" w14:textId="797E7AC9" w:rsidR="00EB38C7" w:rsidRPr="00001179" w:rsidRDefault="00EB38C7">
      <w:pPr>
        <w:rPr>
          <w:b/>
          <w:bCs/>
        </w:rPr>
      </w:pPr>
      <w:r w:rsidRPr="00EB38C7">
        <w:rPr>
          <w:b/>
          <w:bCs/>
        </w:rPr>
        <w:t>Hvis man ønsker en ugentlig info på mail,</w:t>
      </w:r>
      <w:r>
        <w:t xml:space="preserve"> er man velkommen til at sende sin mailadresse til undertegnede, hvor vi kort vil informere om status på arbejdet.</w:t>
      </w:r>
      <w:r w:rsidR="00DD22AB">
        <w:t xml:space="preserve"> </w:t>
      </w:r>
    </w:p>
    <w:p w14:paraId="0C16FFED" w14:textId="497DE761" w:rsidR="007B0BFB" w:rsidRPr="00EB38C7" w:rsidRDefault="00EB38C7">
      <w:pPr>
        <w:rPr>
          <w:b/>
          <w:bCs/>
          <w:i/>
          <w:iCs/>
        </w:rPr>
      </w:pPr>
      <w:r w:rsidRPr="00EB38C7">
        <w:rPr>
          <w:b/>
          <w:bCs/>
          <w:i/>
          <w:iCs/>
        </w:rPr>
        <w:t>Vi beklager de gener arbejdet giver, men håber på jeres forståelse.</w:t>
      </w:r>
      <w:r w:rsidR="00B42D22">
        <w:rPr>
          <w:b/>
          <w:bCs/>
          <w:i/>
          <w:iCs/>
        </w:rPr>
        <w:t xml:space="preserve"> </w:t>
      </w:r>
    </w:p>
    <w:p w14:paraId="0A3DB930" w14:textId="6D849D5C" w:rsidR="00A63D34" w:rsidRDefault="00034F31" w:rsidP="00A63D34">
      <w:pPr>
        <w:rPr>
          <w14:ligatures w14:val="none"/>
        </w:rPr>
      </w:pPr>
      <w:r>
        <w:t>V</w:t>
      </w:r>
      <w:r w:rsidR="0024443F">
        <w:t>e</w:t>
      </w:r>
      <w:r>
        <w:t>nlig hilsen</w:t>
      </w:r>
    </w:p>
    <w:p w14:paraId="353812F6" w14:textId="297B0ABE" w:rsidR="00A63D34" w:rsidRDefault="00A63D34" w:rsidP="00A63D34">
      <w:pPr>
        <w:rPr>
          <w:lang w:eastAsia="da-DK"/>
          <w14:ligatures w14:val="none"/>
        </w:rPr>
      </w:pPr>
      <w:r>
        <w:rPr>
          <w:noProof/>
          <w:color w:val="0000FF"/>
          <w:lang w:eastAsia="da-DK"/>
        </w:rPr>
        <w:drawing>
          <wp:inline distT="0" distB="0" distL="0" distR="0" wp14:anchorId="5DC5F845" wp14:editId="354EC226">
            <wp:extent cx="3438525" cy="1600200"/>
            <wp:effectExtent l="0" t="0" r="9525" b="0"/>
            <wp:docPr id="612734918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851592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3BBD" w14:textId="77777777" w:rsidR="00A63D34" w:rsidRDefault="00A63D34" w:rsidP="00A63D34">
      <w:pPr>
        <w:rPr>
          <w14:ligatures w14:val="none"/>
        </w:rPr>
      </w:pPr>
    </w:p>
    <w:p w14:paraId="44354D08" w14:textId="77777777" w:rsidR="00165742" w:rsidRDefault="00165742"/>
    <w:sectPr w:rsidR="00165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9C23" w14:textId="77777777" w:rsidR="003616FD" w:rsidRDefault="003616FD" w:rsidP="00C7683C">
      <w:pPr>
        <w:spacing w:after="0" w:line="240" w:lineRule="auto"/>
      </w:pPr>
      <w:r>
        <w:separator/>
      </w:r>
    </w:p>
  </w:endnote>
  <w:endnote w:type="continuationSeparator" w:id="0">
    <w:p w14:paraId="41076204" w14:textId="77777777" w:rsidR="003616FD" w:rsidRDefault="003616FD" w:rsidP="00C7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BA26" w14:textId="77777777" w:rsidR="003616FD" w:rsidRDefault="003616FD" w:rsidP="00C7683C">
      <w:pPr>
        <w:spacing w:after="0" w:line="240" w:lineRule="auto"/>
      </w:pPr>
      <w:r>
        <w:separator/>
      </w:r>
    </w:p>
  </w:footnote>
  <w:footnote w:type="continuationSeparator" w:id="0">
    <w:p w14:paraId="008BA382" w14:textId="77777777" w:rsidR="003616FD" w:rsidRDefault="003616FD" w:rsidP="00C7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4"/>
    <w:rsid w:val="00001179"/>
    <w:rsid w:val="00017D1D"/>
    <w:rsid w:val="00034DA9"/>
    <w:rsid w:val="00034F31"/>
    <w:rsid w:val="000414AA"/>
    <w:rsid w:val="000465F9"/>
    <w:rsid w:val="00057A81"/>
    <w:rsid w:val="0007510E"/>
    <w:rsid w:val="000A2477"/>
    <w:rsid w:val="000A4BDC"/>
    <w:rsid w:val="000C76C5"/>
    <w:rsid w:val="000E607C"/>
    <w:rsid w:val="00133F6C"/>
    <w:rsid w:val="00165742"/>
    <w:rsid w:val="001A2764"/>
    <w:rsid w:val="001B1787"/>
    <w:rsid w:val="001F77EC"/>
    <w:rsid w:val="0020749E"/>
    <w:rsid w:val="002206E8"/>
    <w:rsid w:val="00240304"/>
    <w:rsid w:val="0024443F"/>
    <w:rsid w:val="0024556B"/>
    <w:rsid w:val="00272DCA"/>
    <w:rsid w:val="00293558"/>
    <w:rsid w:val="002B7D34"/>
    <w:rsid w:val="002F35DA"/>
    <w:rsid w:val="002F4FE0"/>
    <w:rsid w:val="003154E6"/>
    <w:rsid w:val="00333897"/>
    <w:rsid w:val="003616FD"/>
    <w:rsid w:val="0041740D"/>
    <w:rsid w:val="004245A2"/>
    <w:rsid w:val="0047180C"/>
    <w:rsid w:val="00495B65"/>
    <w:rsid w:val="004B2824"/>
    <w:rsid w:val="004B727D"/>
    <w:rsid w:val="004D0E7E"/>
    <w:rsid w:val="004F75E3"/>
    <w:rsid w:val="00513723"/>
    <w:rsid w:val="0053219E"/>
    <w:rsid w:val="005625F6"/>
    <w:rsid w:val="00597A93"/>
    <w:rsid w:val="005A53B5"/>
    <w:rsid w:val="005B18DD"/>
    <w:rsid w:val="005C400A"/>
    <w:rsid w:val="005E5EB8"/>
    <w:rsid w:val="00646AA0"/>
    <w:rsid w:val="00651D6D"/>
    <w:rsid w:val="00653519"/>
    <w:rsid w:val="00657AFA"/>
    <w:rsid w:val="00687CE7"/>
    <w:rsid w:val="006B1957"/>
    <w:rsid w:val="006C13CF"/>
    <w:rsid w:val="006E3329"/>
    <w:rsid w:val="00733149"/>
    <w:rsid w:val="00760827"/>
    <w:rsid w:val="00781BA4"/>
    <w:rsid w:val="007A42DE"/>
    <w:rsid w:val="007B0BFB"/>
    <w:rsid w:val="007B35E1"/>
    <w:rsid w:val="007D619F"/>
    <w:rsid w:val="00810F86"/>
    <w:rsid w:val="00821F6E"/>
    <w:rsid w:val="00830A33"/>
    <w:rsid w:val="00841043"/>
    <w:rsid w:val="00844E2D"/>
    <w:rsid w:val="0085264E"/>
    <w:rsid w:val="0086326B"/>
    <w:rsid w:val="00881C6A"/>
    <w:rsid w:val="008A611C"/>
    <w:rsid w:val="008D3897"/>
    <w:rsid w:val="008E26DE"/>
    <w:rsid w:val="008F42A8"/>
    <w:rsid w:val="00971C1E"/>
    <w:rsid w:val="00973485"/>
    <w:rsid w:val="009845E9"/>
    <w:rsid w:val="00996FAE"/>
    <w:rsid w:val="00A36FEC"/>
    <w:rsid w:val="00A4391F"/>
    <w:rsid w:val="00A50650"/>
    <w:rsid w:val="00A63D34"/>
    <w:rsid w:val="00A647A7"/>
    <w:rsid w:val="00A83807"/>
    <w:rsid w:val="00AB0A14"/>
    <w:rsid w:val="00AB5A1D"/>
    <w:rsid w:val="00AC1922"/>
    <w:rsid w:val="00AC231C"/>
    <w:rsid w:val="00B121F4"/>
    <w:rsid w:val="00B16199"/>
    <w:rsid w:val="00B42D22"/>
    <w:rsid w:val="00B515C4"/>
    <w:rsid w:val="00B7013A"/>
    <w:rsid w:val="00B928CF"/>
    <w:rsid w:val="00BA796D"/>
    <w:rsid w:val="00BF5A11"/>
    <w:rsid w:val="00C7683C"/>
    <w:rsid w:val="00C94F8F"/>
    <w:rsid w:val="00C96F69"/>
    <w:rsid w:val="00CC232C"/>
    <w:rsid w:val="00CC5F25"/>
    <w:rsid w:val="00D04167"/>
    <w:rsid w:val="00D05254"/>
    <w:rsid w:val="00D22BB9"/>
    <w:rsid w:val="00D275FF"/>
    <w:rsid w:val="00D372BC"/>
    <w:rsid w:val="00D44AE1"/>
    <w:rsid w:val="00D646FC"/>
    <w:rsid w:val="00DA2D63"/>
    <w:rsid w:val="00DD22AB"/>
    <w:rsid w:val="00DE4B2A"/>
    <w:rsid w:val="00DE5915"/>
    <w:rsid w:val="00E202C9"/>
    <w:rsid w:val="00E377FD"/>
    <w:rsid w:val="00E40E0D"/>
    <w:rsid w:val="00E45776"/>
    <w:rsid w:val="00E84BAD"/>
    <w:rsid w:val="00E91AE2"/>
    <w:rsid w:val="00EA1598"/>
    <w:rsid w:val="00EB38C7"/>
    <w:rsid w:val="00ED07B4"/>
    <w:rsid w:val="00EE09CD"/>
    <w:rsid w:val="00EF47BA"/>
    <w:rsid w:val="00F20726"/>
    <w:rsid w:val="00F677D2"/>
    <w:rsid w:val="00F9566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7641"/>
  <w15:chartTrackingRefBased/>
  <w15:docId w15:val="{0E41CD36-BD58-41F2-BCEF-9781216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5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5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5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525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525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52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52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52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52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52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525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525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5254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83C"/>
  </w:style>
  <w:style w:type="paragraph" w:styleId="Sidefod">
    <w:name w:val="footer"/>
    <w:basedOn w:val="Normal"/>
    <w:link w:val="Sidefo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E91.7D66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@vennelys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Lundtoft</dc:creator>
  <cp:keywords/>
  <dc:description/>
  <cp:lastModifiedBy>Brian Lundtoft</cp:lastModifiedBy>
  <cp:revision>17</cp:revision>
  <dcterms:created xsi:type="dcterms:W3CDTF">2026-04-12T12:23:00Z</dcterms:created>
  <dcterms:modified xsi:type="dcterms:W3CDTF">2026-05-13T12:29:00Z</dcterms:modified>
</cp:coreProperties>
</file>